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B8575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Al-</w:t>
      </w:r>
      <w:proofErr w:type="spellStart"/>
      <w:r w:rsidRPr="00DC4F16">
        <w:rPr>
          <w:rFonts w:ascii="Times New Roman" w:hAnsi="Times New Roman" w:cs="Times New Roman"/>
          <w:color w:val="000000"/>
          <w:lang w:val="en-US"/>
        </w:rPr>
        <w:t>Farabi</w:t>
      </w:r>
      <w:proofErr w:type="spellEnd"/>
      <w:r w:rsidRPr="00DC4F16">
        <w:rPr>
          <w:rFonts w:ascii="Times New Roman" w:hAnsi="Times New Roman" w:cs="Times New Roman"/>
          <w:color w:val="000000"/>
          <w:lang w:val="en-US"/>
        </w:rPr>
        <w:t xml:space="preserve"> Kazakh National University</w:t>
      </w:r>
    </w:p>
    <w:p w14:paraId="004B9DB1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Faculty of International Relations</w:t>
      </w:r>
    </w:p>
    <w:p w14:paraId="6FED4E03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 xml:space="preserve">Department of </w:t>
      </w:r>
      <w:proofErr w:type="gramStart"/>
      <w:r w:rsidRPr="00DC4F16">
        <w:rPr>
          <w:rFonts w:ascii="Times New Roman" w:hAnsi="Times New Roman" w:cs="Times New Roman"/>
          <w:color w:val="000000"/>
          <w:lang w:val="en-US"/>
        </w:rPr>
        <w:t>International Law</w:t>
      </w:r>
      <w:proofErr w:type="gramEnd"/>
    </w:p>
    <w:p w14:paraId="7DD6CA90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 xml:space="preserve">Educational program in the specialty </w:t>
      </w:r>
    </w:p>
    <w:p w14:paraId="3426001B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7M04201 “International Law”</w:t>
      </w:r>
    </w:p>
    <w:p w14:paraId="30DEE726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Syllabus of the discipline</w:t>
      </w:r>
    </w:p>
    <w:p w14:paraId="72566063" w14:textId="77777777" w:rsidR="00DC4F16" w:rsidRP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“Actual Problems of International Trade Law”</w:t>
      </w:r>
    </w:p>
    <w:p w14:paraId="76BCB005" w14:textId="77777777" w:rsid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DC4F16">
        <w:rPr>
          <w:rFonts w:ascii="Times New Roman" w:hAnsi="Times New Roman" w:cs="Times New Roman"/>
          <w:color w:val="000000"/>
          <w:lang w:val="en-US"/>
        </w:rPr>
        <w:t>Autumn semester of the 2020-2021 academic year</w:t>
      </w:r>
    </w:p>
    <w:p w14:paraId="3FB9ABF9" w14:textId="77777777" w:rsidR="00DC4F16" w:rsidRDefault="00DC4F16" w:rsidP="00DC4F16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5107488C" w14:textId="1F76FB94" w:rsidR="00DC4F16" w:rsidRPr="00DC4F16" w:rsidRDefault="00DC4F16" w:rsidP="00DC4F16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 w:rsidRPr="00DC4F16">
        <w:rPr>
          <w:rFonts w:ascii="Times New Roman" w:hAnsi="Times New Roman" w:cs="Times New Roman"/>
          <w:b/>
          <w:color w:val="000000"/>
          <w:lang w:val="en-US"/>
        </w:rPr>
        <w:t>Seminar questions</w:t>
      </w:r>
    </w:p>
    <w:p w14:paraId="4D785607" w14:textId="77777777" w:rsidR="00DC4F16" w:rsidRDefault="00DC4F16" w:rsidP="00041D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C892DFA" w14:textId="77777777" w:rsidR="00DC4F16" w:rsidRDefault="00DC4F16" w:rsidP="00041D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CC00DA3" w14:textId="5C415866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1 </w:t>
      </w:r>
    </w:p>
    <w:p w14:paraId="0ED7F91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International trade law (General issues).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Problems of state regulation of foreign trade </w:t>
      </w:r>
    </w:p>
    <w:p w14:paraId="0E7B96C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 The subject of the ICC.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Comparative characteristics of the principles of civil and commercial law.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141090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 The sources of the ICC.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Legislation on foreign economic activity.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1703BED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5BBFBAC" w14:textId="00E7EB7A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2 </w:t>
      </w:r>
    </w:p>
    <w:p w14:paraId="17B29B40" w14:textId="34C0A199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State regulation of activities  </w:t>
      </w:r>
    </w:p>
    <w:p w14:paraId="39FAAEB5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1.foreign Trade policy of the state. </w:t>
      </w:r>
    </w:p>
    <w:p w14:paraId="610D220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3.types of state regulation of international trade.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Free trade policy.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Protectionist policy.</w:t>
      </w:r>
    </w:p>
    <w:p w14:paraId="4FDF634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4. Instruments of trade policy of the state: a) tariff measures; b) non-tariff measures. </w:t>
      </w:r>
    </w:p>
    <w:p w14:paraId="47F14502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0DF134DF" w14:textId="6B8C500D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>3</w:t>
      </w:r>
    </w:p>
    <w:p w14:paraId="79860C0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68756A9" w14:textId="7C2FBA40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W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>orld trade organization and the R</w:t>
      </w:r>
      <w:r>
        <w:rPr>
          <w:rFonts w:ascii="Times New Roman" w:hAnsi="Times New Roman" w:cs="Times New Roman"/>
          <w:color w:val="000000"/>
          <w:lang w:val="en-US"/>
        </w:rPr>
        <w:t>K</w:t>
      </w:r>
    </w:p>
    <w:p w14:paraId="31145235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1.History of the WTO.</w:t>
      </w:r>
    </w:p>
    <w:p w14:paraId="73A299A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FEDE38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2.The documents of the WTO.</w:t>
      </w:r>
    </w:p>
    <w:p w14:paraId="243D902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8CEE14E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3. The structure of the WTO.</w:t>
      </w:r>
    </w:p>
    <w:p w14:paraId="63A66AB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257DDB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4.basic principles and rules of the WTO.</w:t>
      </w:r>
    </w:p>
    <w:p w14:paraId="7FE1B86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16B479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5.dispute resolution mechanism in the WTO.</w:t>
      </w:r>
    </w:p>
    <w:p w14:paraId="5BA6616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8F41F7D" w14:textId="7F6AE158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6. </w:t>
      </w:r>
      <w:r w:rsidR="00DD6F81">
        <w:rPr>
          <w:rFonts w:ascii="Times New Roman" w:hAnsi="Times New Roman" w:cs="Times New Roman"/>
          <w:color w:val="000000"/>
          <w:lang w:val="en-US"/>
        </w:rPr>
        <w:t>KZ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on the way to joining the WTO:</w:t>
      </w:r>
    </w:p>
    <w:p w14:paraId="6868BB2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a)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main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goals of accession;</w:t>
      </w:r>
    </w:p>
    <w:p w14:paraId="14E1931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CD5198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b)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progress of negotiations; C) the procedure for accession of a new member state to the WTO.</w:t>
      </w:r>
    </w:p>
    <w:p w14:paraId="0641E62E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9282FC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d)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results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of joining.</w:t>
      </w:r>
    </w:p>
    <w:p w14:paraId="05BDC08F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B90EA91" w14:textId="48F49F33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Seminar No. 4</w:t>
      </w:r>
    </w:p>
    <w:p w14:paraId="6183947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FE47B1F" w14:textId="28EA184B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L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egal regulation of joint entrepreneurship in the countries of the Romano-German legal system (continental law) </w:t>
      </w:r>
    </w:p>
    <w:p w14:paraId="4B54037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lastRenderedPageBreak/>
        <w:t>1. The institution of a commercial partnership as a fundamental institution in the civil and commercial law of the countries of the Romano-German legal system:</w:t>
      </w:r>
    </w:p>
    <w:p w14:paraId="7115D6B3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a)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concept of a commercial partnership, its distinctive features; </w:t>
      </w:r>
    </w:p>
    <w:p w14:paraId="6DDA958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b)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types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of trade partnerships:</w:t>
      </w:r>
    </w:p>
    <w:p w14:paraId="75A62EB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General partnership; limited partnership;</w:t>
      </w:r>
    </w:p>
    <w:p w14:paraId="035BB70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limited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liability partnership;</w:t>
      </w:r>
    </w:p>
    <w:p w14:paraId="7089E54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752CDAA8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C)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specific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forms of trade partnerships:</w:t>
      </w:r>
    </w:p>
    <w:p w14:paraId="54CD5C89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secret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partnership;</w:t>
      </w:r>
    </w:p>
    <w:p w14:paraId="6563D733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joint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>-stock limited partnership;</w:t>
      </w:r>
    </w:p>
    <w:p w14:paraId="42439AC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6961A5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•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limited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partnership + limited liability partnership </w:t>
      </w:r>
    </w:p>
    <w:p w14:paraId="377E399A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0749E4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EU equity legislation: Association with a common</w:t>
      </w:r>
    </w:p>
    <w:p w14:paraId="14E9527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economic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purpose </w:t>
      </w:r>
    </w:p>
    <w:p w14:paraId="560CF04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969B0DC" w14:textId="76984371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Seminar No. 5 </w:t>
      </w:r>
    </w:p>
    <w:p w14:paraId="76B2D5C4" w14:textId="311269E6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L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egal regulation of joint entrepreneurship in the countries of the Anglo-American legal traditions </w:t>
      </w:r>
    </w:p>
    <w:p w14:paraId="45BFA4FB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1.Organizational and legal forms of doing business in England and the USA. </w:t>
      </w:r>
    </w:p>
    <w:p w14:paraId="642916D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2. Partnership (Partnership). Full partnership (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generalpartnership</w:t>
      </w:r>
      <w:proofErr w:type="spellEnd"/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) .Limited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partnership or limited liability partnership (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limitedpartnership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14:paraId="175EE26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3.Of the company in English law.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 main provisions of the company law in England.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CompaniesAct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 2006 Types of companies.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Features of the activities of certain types of companies.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2E20FD50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4.Entrepreneurial corporations as the main organizational and legal form of doing business in the United States.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 concept of a Corporation.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 process of creating a Corporation.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Public Corporation as a special type of Corporation.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Dejure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 Corporation and </w:t>
      </w:r>
      <w:proofErr w:type="spellStart"/>
      <w:r w:rsidRPr="00FB0497">
        <w:rPr>
          <w:rFonts w:ascii="Times New Roman" w:hAnsi="Times New Roman" w:cs="Times New Roman"/>
          <w:color w:val="000000"/>
          <w:lang w:val="en-US"/>
        </w:rPr>
        <w:t>defacto</w:t>
      </w:r>
      <w:proofErr w:type="spellEnd"/>
      <w:r w:rsidRPr="00FB0497">
        <w:rPr>
          <w:rFonts w:ascii="Times New Roman" w:hAnsi="Times New Roman" w:cs="Times New Roman"/>
          <w:color w:val="000000"/>
          <w:lang w:val="en-US"/>
        </w:rPr>
        <w:t xml:space="preserve"> Corporation.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2A2A2C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44AA4E5" w14:textId="6CB077E6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6 </w:t>
      </w:r>
    </w:p>
    <w:p w14:paraId="6EA4DCC6" w14:textId="10EAF155" w:rsidR="00FB0497" w:rsidRPr="00FB0497" w:rsidRDefault="00DD6F81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M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ain types of monopolistic associations </w:t>
      </w:r>
    </w:p>
    <w:p w14:paraId="45B6943C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Goals and objectives of the Association of entrepreneurs in monopolistic organizations. </w:t>
      </w:r>
    </w:p>
    <w:p w14:paraId="0861A8D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but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>/. Cooperation agreement: •consortium;</w:t>
      </w:r>
    </w:p>
    <w:p w14:paraId="25967721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parent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company agreement; •patent pool; </w:t>
      </w:r>
    </w:p>
    <w:p w14:paraId="1864E39D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franchise agreement; •the financial group; •the cartel;</w:t>
      </w:r>
    </w:p>
    <w:p w14:paraId="717CC178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syndicate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>.</w:t>
      </w:r>
    </w:p>
    <w:p w14:paraId="5A1704B7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b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>/. Integration agreements:</w:t>
      </w:r>
    </w:p>
    <w:p w14:paraId="401CBE84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concern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>;</w:t>
      </w:r>
    </w:p>
    <w:p w14:paraId="29C5A638" w14:textId="77777777" w:rsidR="00FB0497" w:rsidRP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•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trust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>.</w:t>
      </w:r>
    </w:p>
    <w:p w14:paraId="4AAD0382" w14:textId="1E868B23" w:rsidR="007650CB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Antitrust legislation and its significance.</w:t>
      </w:r>
      <w:proofErr w:type="gramEnd"/>
    </w:p>
    <w:p w14:paraId="2A947A8F" w14:textId="77777777" w:rsidR="00FB0497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D2E864F" w14:textId="77777777" w:rsidR="00FB0497" w:rsidRPr="00041D71" w:rsidRDefault="00FB0497" w:rsidP="00B430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DAF4BB5" w14:textId="1C33076C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7 </w:t>
      </w:r>
    </w:p>
    <w:p w14:paraId="48F86314" w14:textId="470F994F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International commercial operations.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International trade transactions </w:t>
      </w:r>
    </w:p>
    <w:p w14:paraId="7BFDC7B6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International commercial operations: </w:t>
      </w:r>
    </w:p>
    <w:p w14:paraId="51E37BF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1.the concept of an international commercial operation. </w:t>
      </w:r>
    </w:p>
    <w:p w14:paraId="1F178D7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2.types of international commercial operations carried out on the world market: main and supporting commercial operations. Export-import operations. Re-export and re-import. Direct connection. </w:t>
      </w:r>
    </w:p>
    <w:p w14:paraId="659B0D2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3. Commercial operations at international auctions,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exchanges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, and auctions. </w:t>
      </w:r>
    </w:p>
    <w:p w14:paraId="0854AC3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4.Commodity exchange operations. </w:t>
      </w:r>
    </w:p>
    <w:p w14:paraId="335ECCE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International trade transaction:</w:t>
      </w:r>
    </w:p>
    <w:p w14:paraId="56E6E85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1. The concept of an international trade transaction.</w:t>
      </w:r>
    </w:p>
    <w:p w14:paraId="736B730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2. Form of international commercial transactions.</w:t>
      </w:r>
    </w:p>
    <w:p w14:paraId="7C29645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3. Features of the international purchase and sale transaction.</w:t>
      </w:r>
    </w:p>
    <w:p w14:paraId="5AFBDE8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4. Conflict issues</w:t>
      </w:r>
    </w:p>
    <w:p w14:paraId="0B9501C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5.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technique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for concluding a foreign economic transaction.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Offer and its types.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E71876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6. International legal regulation of international sale and purchase: </w:t>
      </w:r>
    </w:p>
    <w:p w14:paraId="14656EE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The Hague conventions of 1964</w:t>
      </w:r>
    </w:p>
    <w:p w14:paraId="125BD1E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United Nations Convention on contracts for the international sale of goods, Vienna, 1980</w:t>
      </w:r>
    </w:p>
    <w:p w14:paraId="67908A2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Convention on the limitation period in the international sale of goods, UNCITRAL, 1974.</w:t>
      </w:r>
      <w:proofErr w:type="gramEnd"/>
    </w:p>
    <w:p w14:paraId="2F10979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A954AA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Convention on the law applicable to contracts for the international sale of goods,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Hague, 1985</w:t>
      </w:r>
    </w:p>
    <w:p w14:paraId="3C5D189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General terms of delivery.</w:t>
      </w:r>
      <w:proofErr w:type="gramEnd"/>
    </w:p>
    <w:p w14:paraId="5A846C3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7.the civil code of the Russian Federation and the contract for the international sale of goods.</w:t>
      </w:r>
    </w:p>
    <w:p w14:paraId="25381EE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5070C4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8. "LEX MERCATORIA".</w:t>
      </w:r>
      <w:proofErr w:type="gramEnd"/>
    </w:p>
    <w:p w14:paraId="2A6E5FF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763BF9F" w14:textId="4119F75A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Seminar 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>8</w:t>
      </w:r>
    </w:p>
    <w:p w14:paraId="78BB2880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A9A3AFD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Procedures and techniques for preparing an international trade transaction.</w:t>
      </w:r>
    </w:p>
    <w:p w14:paraId="59D5AF2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5AD9B06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Preparation of a foreign trade contract: commercial offer.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Firm and free offer.</w:t>
      </w:r>
      <w:proofErr w:type="gramEnd"/>
    </w:p>
    <w:p w14:paraId="20211AEF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1131014" w14:textId="13E7DD1A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>No</w:t>
      </w: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B0497">
        <w:rPr>
          <w:rFonts w:ascii="Times New Roman" w:hAnsi="Times New Roman" w:cs="Times New Roman"/>
          <w:color w:val="000000"/>
          <w:lang w:val="en-US"/>
        </w:rPr>
        <w:t>9</w:t>
      </w:r>
    </w:p>
    <w:p w14:paraId="435C8D2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0A012B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procedures and techniques for preparing an international trade transaction </w:t>
      </w:r>
    </w:p>
    <w:p w14:paraId="27FAF8D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Business negotiation.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 General rules of the Protocol, practices and methods of conducting commercial negotiations.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Protocol of intentions.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Preliminary contract.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Compliance with the commercial interests of the parties.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Confidentiality of information.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Responsibility at the stage of pre-contract relations.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229C57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78A6E1A" w14:textId="4022D8E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>No. 10.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14AEDAE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Legal support for the activities of a trade intermediary on the world market </w:t>
      </w:r>
    </w:p>
    <w:p w14:paraId="13108259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1.the concept and significance of the institution of trade mediation in the modern world market. </w:t>
      </w:r>
    </w:p>
    <w:p w14:paraId="7B654D2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 International legal regulation of trade mediation. </w:t>
      </w:r>
    </w:p>
    <w:p w14:paraId="784E7DB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63951CE" w14:textId="1D5E27A0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>No. 11.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10044FF0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Topic: Legal support of a trade intermediary's activity on the world market</w:t>
      </w:r>
    </w:p>
    <w:p w14:paraId="107B66A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91E04E9" w14:textId="4D5170F5" w:rsidR="00FB0497" w:rsidRPr="00FB0497" w:rsidRDefault="00DD6F81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</w:t>
      </w:r>
      <w:r w:rsidR="00FB0497" w:rsidRPr="00FB0497">
        <w:rPr>
          <w:rFonts w:ascii="Times New Roman" w:hAnsi="Times New Roman" w:cs="Times New Roman"/>
          <w:color w:val="000000"/>
          <w:lang w:val="en-US"/>
        </w:rPr>
        <w:t>ypes of trade and intermediary operations resale operations.</w:t>
      </w:r>
      <w:proofErr w:type="gramEnd"/>
      <w:r w:rsidR="00FB0497" w:rsidRPr="00FB0497">
        <w:rPr>
          <w:rFonts w:ascii="Times New Roman" w:hAnsi="Times New Roman" w:cs="Times New Roman"/>
          <w:color w:val="000000"/>
          <w:lang w:val="en-US"/>
        </w:rPr>
        <w:t xml:space="preserve"> Commission operations. Agency operations. Brokerage. </w:t>
      </w:r>
    </w:p>
    <w:p w14:paraId="3FAF3C3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Main commercial terms of contracts with Resellers.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0A67841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D6020C4" w14:textId="7F1680F5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Seminar 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No. 12 </w:t>
      </w:r>
    </w:p>
    <w:p w14:paraId="7BD5E028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international technology exchange  </w:t>
      </w:r>
    </w:p>
    <w:p w14:paraId="5705606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1.international cooperation in the field of intellectual property and the world market of high-tech products. </w:t>
      </w:r>
    </w:p>
    <w:p w14:paraId="044F613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legal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regulation of relations in the sphere of international trade in intellectual property rights. WTO.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TRIPS agreement and other international conventions.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7450B3F2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714439F" w14:textId="2F0261AB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Seminar No. 13 </w:t>
      </w:r>
    </w:p>
    <w:p w14:paraId="3F731C94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Topic: international technology exchange  </w:t>
      </w:r>
    </w:p>
    <w:p w14:paraId="3E1C303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Foreign trade operations for the exchange of scientific and technical knowledge in international entrepreneurship: international exchange of technologies, scientific and technical relations.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Concepts of "technology", "patent", "license", "know-how".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Technology as a commodity.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Forms of technology transfer. </w:t>
      </w:r>
    </w:p>
    <w:p w14:paraId="5A7338CC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Contractual forms of international trade in intellectual property rights:</w:t>
      </w:r>
    </w:p>
    <w:p w14:paraId="1156E37F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License agreement and its main terms.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 price of the license.</w:t>
      </w:r>
      <w:proofErr w:type="gramEnd"/>
      <w:r w:rsidRPr="00FB0497">
        <w:rPr>
          <w:rFonts w:ascii="Times New Roman" w:hAnsi="Times New Roman" w:cs="Times New Roman"/>
          <w:color w:val="000000"/>
          <w:lang w:val="en-US"/>
        </w:rPr>
        <w:t xml:space="preserve"> Royalty. International franchising. International engineering:</w:t>
      </w:r>
    </w:p>
    <w:p w14:paraId="4D623C81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CB7F1A3" w14:textId="68898740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Seminar</w:t>
      </w:r>
      <w:r w:rsidRPr="00FB0497">
        <w:rPr>
          <w:rFonts w:ascii="Times New Roman" w:hAnsi="Times New Roman" w:cs="Times New Roman"/>
          <w:color w:val="000000"/>
          <w:lang w:val="en-US"/>
        </w:rPr>
        <w:t xml:space="preserve"> No. 14</w:t>
      </w:r>
    </w:p>
    <w:p w14:paraId="47BDCCB6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57633B6E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Subject: International lease operations</w:t>
      </w:r>
    </w:p>
    <w:p w14:paraId="14EBD895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1.the essence of international lease operations, the content of the concept of "international lease operation". </w:t>
      </w:r>
    </w:p>
    <w:p w14:paraId="36E09C01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 xml:space="preserve">2.types of international leases. </w:t>
      </w:r>
    </w:p>
    <w:p w14:paraId="61CD9DF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831F123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EFC8E7A" w14:textId="2F502BAD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Seminar No. 15</w:t>
      </w:r>
    </w:p>
    <w:p w14:paraId="59F2B217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B0497">
        <w:rPr>
          <w:rFonts w:ascii="Times New Roman" w:hAnsi="Times New Roman" w:cs="Times New Roman"/>
          <w:color w:val="000000"/>
          <w:lang w:val="en-US"/>
        </w:rPr>
        <w:t>Subject: International lease operations</w:t>
      </w:r>
    </w:p>
    <w:p w14:paraId="4EA6F90B" w14:textId="77777777" w:rsidR="00FB0497" w:rsidRPr="00FB0497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bookmarkStart w:id="0" w:name="_GoBack"/>
      <w:r w:rsidRPr="00FB0497">
        <w:rPr>
          <w:rFonts w:ascii="Times New Roman" w:hAnsi="Times New Roman" w:cs="Times New Roman"/>
          <w:color w:val="000000"/>
          <w:lang w:val="en-US"/>
        </w:rPr>
        <w:t xml:space="preserve">International legal regulation of relations in the field of international financial leasing. </w:t>
      </w:r>
    </w:p>
    <w:bookmarkEnd w:id="0"/>
    <w:p w14:paraId="2CE7A0DE" w14:textId="76ACE8EB" w:rsidR="009346DC" w:rsidRPr="00041D71" w:rsidRDefault="00FB0497" w:rsidP="00B430B1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B0497">
        <w:rPr>
          <w:rFonts w:ascii="Times New Roman" w:hAnsi="Times New Roman" w:cs="Times New Roman"/>
          <w:color w:val="000000"/>
          <w:lang w:val="en-US"/>
        </w:rPr>
        <w:t>The contract of international financial leasing.</w:t>
      </w:r>
      <w:proofErr w:type="gramEnd"/>
    </w:p>
    <w:sectPr w:rsidR="009346DC" w:rsidRPr="00041D71" w:rsidSect="005606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D81EBC"/>
    <w:multiLevelType w:val="hybridMultilevel"/>
    <w:tmpl w:val="C15EA518"/>
    <w:lvl w:ilvl="0" w:tplc="6CC4194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CB"/>
    <w:rsid w:val="00041D71"/>
    <w:rsid w:val="00291C57"/>
    <w:rsid w:val="00541A4A"/>
    <w:rsid w:val="00560698"/>
    <w:rsid w:val="007650CB"/>
    <w:rsid w:val="009346DC"/>
    <w:rsid w:val="00AF5ED9"/>
    <w:rsid w:val="00B430B1"/>
    <w:rsid w:val="00DC4F16"/>
    <w:rsid w:val="00DD6F81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EC7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C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C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765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C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CB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76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1025</Words>
  <Characters>5848</Characters>
  <Application>Microsoft Macintosh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2020-10-14T18:44:00Z</dcterms:created>
  <dcterms:modified xsi:type="dcterms:W3CDTF">2020-10-14T20:02:00Z</dcterms:modified>
</cp:coreProperties>
</file>